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B979" w14:textId="448AFAE9" w:rsidR="003B6F60" w:rsidRPr="00853A4F" w:rsidRDefault="00853A4F" w:rsidP="00405E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client is a healthcare company that provides a range of primary and tertiary healthcare services in four locations in Lagos State. Our </w:t>
      </w:r>
      <w:r w:rsidR="00711050"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 xml:space="preserve"> is known for their high technology medical care and are focused on </w:t>
      </w:r>
      <w:r w:rsidR="00711050">
        <w:rPr>
          <w:rFonts w:ascii="Times New Roman" w:hAnsi="Times New Roman" w:cs="Times New Roman"/>
        </w:rPr>
        <w:t>providing the</w:t>
      </w:r>
      <w:r>
        <w:rPr>
          <w:rFonts w:ascii="Times New Roman" w:hAnsi="Times New Roman" w:cs="Times New Roman"/>
        </w:rPr>
        <w:t xml:space="preserve"> highest standard </w:t>
      </w:r>
      <w:r w:rsidR="00711050">
        <w:rPr>
          <w:rFonts w:ascii="Times New Roman" w:hAnsi="Times New Roman" w:cs="Times New Roman"/>
        </w:rPr>
        <w:t>of service</w:t>
      </w:r>
      <w:r>
        <w:rPr>
          <w:rFonts w:ascii="Times New Roman" w:hAnsi="Times New Roman" w:cs="Times New Roman"/>
        </w:rPr>
        <w:t xml:space="preserve"> to patients.</w:t>
      </w:r>
    </w:p>
    <w:p w14:paraId="31E64F85" w14:textId="77777777" w:rsidR="00756D50" w:rsidRPr="00F3534F" w:rsidRDefault="00756D50" w:rsidP="00F3534F">
      <w:pPr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>Position:</w:t>
      </w:r>
      <w:r w:rsidRPr="00F3534F">
        <w:rPr>
          <w:rFonts w:ascii="Times New Roman" w:hAnsi="Times New Roman" w:cs="Times New Roman"/>
        </w:rPr>
        <w:t xml:space="preserve"> Consultant Interventional Cardiologist</w:t>
      </w:r>
    </w:p>
    <w:p w14:paraId="6B855EC1" w14:textId="1B731C2F" w:rsidR="00756D50" w:rsidRPr="00F3534F" w:rsidRDefault="00756D50" w:rsidP="00F3534F">
      <w:pPr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>Department</w:t>
      </w:r>
      <w:r w:rsidRPr="00F3534F">
        <w:rPr>
          <w:rFonts w:ascii="Times New Roman" w:hAnsi="Times New Roman" w:cs="Times New Roman"/>
        </w:rPr>
        <w:t>: Internal Medicine</w:t>
      </w:r>
    </w:p>
    <w:p w14:paraId="76911037" w14:textId="77777777" w:rsidR="00756D50" w:rsidRPr="00F3534F" w:rsidRDefault="00756D50" w:rsidP="00F3534F">
      <w:pPr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>Functionally Reports To:</w:t>
      </w:r>
      <w:r w:rsidRPr="00F3534F">
        <w:rPr>
          <w:rFonts w:ascii="Times New Roman" w:hAnsi="Times New Roman" w:cs="Times New Roman"/>
        </w:rPr>
        <w:t xml:space="preserve"> Chairman, Medical Advisory Committee</w:t>
      </w:r>
    </w:p>
    <w:p w14:paraId="362802CB" w14:textId="77777777" w:rsidR="00756D50" w:rsidRPr="00F3534F" w:rsidRDefault="00756D50" w:rsidP="00F3534F">
      <w:pPr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>Administratively Reports To:</w:t>
      </w:r>
      <w:r w:rsidRPr="00F3534F">
        <w:rPr>
          <w:rFonts w:ascii="Times New Roman" w:hAnsi="Times New Roman" w:cs="Times New Roman"/>
        </w:rPr>
        <w:t xml:space="preserve"> Managing Director</w:t>
      </w:r>
    </w:p>
    <w:p w14:paraId="3800067B" w14:textId="77777777" w:rsidR="00756D50" w:rsidRPr="00F3534F" w:rsidRDefault="00756D50" w:rsidP="00F3534F">
      <w:pPr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>Supervises:</w:t>
      </w:r>
      <w:r w:rsidRPr="00F3534F">
        <w:rPr>
          <w:rFonts w:ascii="Times New Roman" w:hAnsi="Times New Roman" w:cs="Times New Roman"/>
        </w:rPr>
        <w:t xml:space="preserve"> </w:t>
      </w:r>
      <w:r w:rsidR="00890C49" w:rsidRPr="00F3534F">
        <w:rPr>
          <w:rFonts w:ascii="Times New Roman" w:hAnsi="Times New Roman" w:cs="Times New Roman"/>
        </w:rPr>
        <w:t>Medical officers and Nurses</w:t>
      </w:r>
    </w:p>
    <w:p w14:paraId="74056343" w14:textId="77777777" w:rsidR="00890C49" w:rsidRPr="00F3534F" w:rsidRDefault="00890C49" w:rsidP="00F3534F">
      <w:pPr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>Location:</w:t>
      </w:r>
      <w:r w:rsidRPr="00F3534F">
        <w:rPr>
          <w:rFonts w:ascii="Times New Roman" w:hAnsi="Times New Roman" w:cs="Times New Roman"/>
        </w:rPr>
        <w:t xml:space="preserve"> Lagos</w:t>
      </w:r>
    </w:p>
    <w:p w14:paraId="0DBE0597" w14:textId="77777777" w:rsidR="00F438BF" w:rsidRPr="00F3534F" w:rsidRDefault="00756D50" w:rsidP="00F3534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3534F">
        <w:rPr>
          <w:rFonts w:ascii="Times New Roman" w:hAnsi="Times New Roman" w:cs="Times New Roman"/>
          <w:b/>
          <w:bCs/>
        </w:rPr>
        <w:t xml:space="preserve">Job Objective: </w:t>
      </w:r>
      <w:r w:rsidRPr="00F3534F">
        <w:rPr>
          <w:rFonts w:ascii="Times New Roman" w:hAnsi="Times New Roman" w:cs="Times New Roman"/>
          <w:color w:val="000000"/>
          <w:shd w:val="clear" w:color="auto" w:fill="FFFFFF"/>
        </w:rPr>
        <w:t>To use minimally invasive techniques to treat cardiovascular disease. Perform procedures such as angioplasty, stent placement, or coronary artery bypass surgery.</w:t>
      </w:r>
    </w:p>
    <w:p w14:paraId="4DE93C42" w14:textId="77777777" w:rsidR="00890C49" w:rsidRPr="00F3534F" w:rsidRDefault="00890C49" w:rsidP="00F3534F">
      <w:pPr>
        <w:spacing w:line="240" w:lineRule="auto"/>
        <w:rPr>
          <w:rFonts w:ascii="Times New Roman" w:hAnsi="Times New Roman" w:cs="Times New Roman"/>
          <w:b/>
        </w:rPr>
      </w:pPr>
      <w:r w:rsidRPr="00F3534F">
        <w:rPr>
          <w:rFonts w:ascii="Times New Roman" w:hAnsi="Times New Roman" w:cs="Times New Roman"/>
          <w:b/>
        </w:rPr>
        <w:t>Duties</w:t>
      </w:r>
      <w:r w:rsidR="00F3534F">
        <w:rPr>
          <w:rFonts w:ascii="Times New Roman" w:hAnsi="Times New Roman" w:cs="Times New Roman"/>
          <w:b/>
        </w:rPr>
        <w:t xml:space="preserve"> &amp;</w:t>
      </w:r>
      <w:r w:rsidRPr="00F3534F">
        <w:rPr>
          <w:rFonts w:ascii="Times New Roman" w:hAnsi="Times New Roman" w:cs="Times New Roman"/>
          <w:b/>
        </w:rPr>
        <w:t xml:space="preserve"> Responsibilities</w:t>
      </w:r>
    </w:p>
    <w:p w14:paraId="07B997FB" w14:textId="77777777" w:rsidR="00890C49" w:rsidRPr="00F3534F" w:rsidRDefault="00890C49" w:rsidP="00F3534F">
      <w:pPr>
        <w:spacing w:line="240" w:lineRule="auto"/>
        <w:rPr>
          <w:rFonts w:ascii="Times New Roman" w:hAnsi="Times New Roman" w:cs="Times New Roman"/>
          <w:b/>
        </w:rPr>
      </w:pPr>
      <w:r w:rsidRPr="00F3534F">
        <w:rPr>
          <w:rFonts w:ascii="Times New Roman" w:hAnsi="Times New Roman" w:cs="Times New Roman"/>
          <w:b/>
        </w:rPr>
        <w:t>Clinical:</w:t>
      </w:r>
    </w:p>
    <w:p w14:paraId="76083027" w14:textId="77777777" w:rsidR="00890C49" w:rsidRPr="00F3534F" w:rsidRDefault="00890C49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Using diagnostic tests such as electrocardiograms (EKGs), ultrasound scans of the heart, cardiac catheterization, and magnetic resonance imaging (MRI) scans of the heart to diagnose heart problems.</w:t>
      </w:r>
    </w:p>
    <w:p w14:paraId="332C3C4F" w14:textId="77777777" w:rsidR="00890C49" w:rsidRPr="00F3534F" w:rsidRDefault="00890C49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Prescribing medications, including blood thinners and other drugs to prevent blood clots from forming in patients’ veins or arteries</w:t>
      </w:r>
    </w:p>
    <w:p w14:paraId="43126B28" w14:textId="77777777" w:rsidR="00890C49" w:rsidRPr="00F3534F" w:rsidRDefault="00890C49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Conducting interventional procedures such as implanting pacemakers and stents to open blocked arteries and perform other percutaneous cardiovascular procedures.</w:t>
      </w:r>
    </w:p>
    <w:p w14:paraId="34A5A9CF" w14:textId="77777777" w:rsidR="00890C49" w:rsidRPr="00F3534F" w:rsidRDefault="00890C49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Coordinating with other healthcare providers such as surgeons and nurses to ensure that patients receive appropriate care and follow-up after procedures</w:t>
      </w:r>
    </w:p>
    <w:p w14:paraId="52704097" w14:textId="77777777" w:rsidR="00890C49" w:rsidRPr="00F3534F" w:rsidRDefault="00F3534F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Performing percutaneous</w:t>
      </w:r>
      <w:r w:rsidR="00890C49" w:rsidRPr="00F3534F">
        <w:rPr>
          <w:rFonts w:ascii="Times New Roman" w:hAnsi="Times New Roman" w:cs="Times New Roman"/>
          <w:color w:val="000000"/>
        </w:rPr>
        <w:t xml:space="preserve"> procedures to repair defects in the heart’s valves or walls</w:t>
      </w:r>
    </w:p>
    <w:p w14:paraId="376ACB41" w14:textId="77777777" w:rsidR="00890C49" w:rsidRPr="00F3534F" w:rsidRDefault="00890C49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Conducting research to develop new methods of treating cardiovascular disease and improve patient outcomes</w:t>
      </w:r>
    </w:p>
    <w:p w14:paraId="170453C2" w14:textId="77777777" w:rsidR="00890C49" w:rsidRPr="00F3534F" w:rsidRDefault="00890C49" w:rsidP="00F35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3534F">
        <w:rPr>
          <w:rFonts w:ascii="Times New Roman" w:hAnsi="Times New Roman" w:cs="Times New Roman"/>
          <w:color w:val="000000"/>
        </w:rPr>
        <w:t>Educating patients about risks and benefits of treatment options and helping them make informed decisions about their care.</w:t>
      </w:r>
    </w:p>
    <w:p w14:paraId="1C0DF679" w14:textId="77777777" w:rsidR="00890C49" w:rsidRPr="00F3534F" w:rsidRDefault="00890C49" w:rsidP="00F353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F3534F">
        <w:rPr>
          <w:rFonts w:ascii="Times New Roman" w:hAnsi="Times New Roman" w:cs="Times New Roman"/>
          <w:b/>
          <w:bCs/>
        </w:rPr>
        <w:t>Education Qualification:</w:t>
      </w:r>
    </w:p>
    <w:p w14:paraId="5EB52DE3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ind w:left="252" w:hanging="252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MBBS or its equivalent</w:t>
      </w:r>
    </w:p>
    <w:p w14:paraId="67AE4490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ind w:left="252" w:hanging="252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Residency training in any Interventional Cardiology from a recognized institution</w:t>
      </w:r>
    </w:p>
    <w:p w14:paraId="2389461F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ind w:left="252" w:hanging="252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Valid medical practicing license</w:t>
      </w:r>
    </w:p>
    <w:p w14:paraId="6453C5C3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ind w:left="252" w:hanging="252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Fellowship of the National Postgraduate Medical College in Interventional Cardiology or its equivalent</w:t>
      </w:r>
    </w:p>
    <w:p w14:paraId="7CD6B403" w14:textId="77777777" w:rsidR="00890C49" w:rsidRDefault="00890C49" w:rsidP="00F3534F">
      <w:pPr>
        <w:numPr>
          <w:ilvl w:val="0"/>
          <w:numId w:val="2"/>
        </w:numPr>
        <w:spacing w:line="240" w:lineRule="auto"/>
        <w:ind w:left="252" w:hanging="252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Minimum 2 years post residency experience</w:t>
      </w:r>
    </w:p>
    <w:p w14:paraId="53C4BFB0" w14:textId="77777777" w:rsidR="00F3534F" w:rsidRPr="00F3534F" w:rsidRDefault="00F3534F" w:rsidP="00F3534F">
      <w:pPr>
        <w:spacing w:line="240" w:lineRule="auto"/>
        <w:ind w:left="252"/>
        <w:jc w:val="both"/>
        <w:rPr>
          <w:rFonts w:ascii="Times New Roman" w:hAnsi="Times New Roman" w:cs="Times New Roman"/>
        </w:rPr>
      </w:pPr>
    </w:p>
    <w:p w14:paraId="3DFAB2A8" w14:textId="77777777" w:rsidR="00890C49" w:rsidRPr="00F3534F" w:rsidRDefault="00890C49" w:rsidP="00F3534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3534F">
        <w:rPr>
          <w:rFonts w:ascii="Times New Roman" w:hAnsi="Times New Roman" w:cs="Times New Roman"/>
          <w:b/>
          <w:bCs/>
        </w:rPr>
        <w:t>Key Competence and skills</w:t>
      </w:r>
    </w:p>
    <w:p w14:paraId="55A4AA33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Basic life support skills</w:t>
      </w:r>
    </w:p>
    <w:p w14:paraId="29225832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Appropriate skills for the specialty</w:t>
      </w:r>
    </w:p>
    <w:p w14:paraId="259E3EB2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lastRenderedPageBreak/>
        <w:t>Teaching, support and supervisory skills (for consultants, medical officers and nurses)</w:t>
      </w:r>
    </w:p>
    <w:p w14:paraId="42D805E9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 xml:space="preserve">Service oriented, courteous, team player </w:t>
      </w:r>
    </w:p>
    <w:p w14:paraId="74678DEA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Ability to multitask with a high level of discipline and loyalty</w:t>
      </w:r>
    </w:p>
    <w:p w14:paraId="43BC34C8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Ability to work under pressure and deal with challenges</w:t>
      </w:r>
    </w:p>
    <w:p w14:paraId="2641B05A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People leadership skills</w:t>
      </w:r>
    </w:p>
    <w:p w14:paraId="4117426A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Business leadership skills</w:t>
      </w:r>
    </w:p>
    <w:p w14:paraId="345BAE8E" w14:textId="77777777" w:rsidR="00890C49" w:rsidRPr="00F3534F" w:rsidRDefault="00890C49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Computer literacy</w:t>
      </w:r>
    </w:p>
    <w:p w14:paraId="3C445374" w14:textId="77777777" w:rsidR="00F3534F" w:rsidRPr="00F3534F" w:rsidRDefault="00F3534F" w:rsidP="00F3534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Interpersonal and communication Skills</w:t>
      </w:r>
    </w:p>
    <w:p w14:paraId="24426920" w14:textId="77777777" w:rsidR="00F3534F" w:rsidRDefault="00F3534F" w:rsidP="00F353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22C7BE41" w14:textId="77777777" w:rsidR="00F3534F" w:rsidRPr="00F3534F" w:rsidRDefault="00F3534F" w:rsidP="00F353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  <w:b/>
          <w:bCs/>
        </w:rPr>
        <w:t xml:space="preserve">Method of Application: </w:t>
      </w:r>
    </w:p>
    <w:p w14:paraId="63DA7DFB" w14:textId="2A0D0227" w:rsidR="00F3534F" w:rsidRPr="00F3534F" w:rsidRDefault="00F3534F" w:rsidP="00F353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3534F">
        <w:rPr>
          <w:rFonts w:ascii="Times New Roman" w:hAnsi="Times New Roman" w:cs="Times New Roman"/>
        </w:rPr>
        <w:t>Interested candidates should send a cover letter (quoting Job Title) and a CV to</w:t>
      </w:r>
      <w:r w:rsidR="00711050">
        <w:rPr>
          <w:rFonts w:ascii="Times New Roman" w:hAnsi="Times New Roman" w:cs="Times New Roman"/>
        </w:rPr>
        <w:t>:</w:t>
      </w:r>
      <w:r w:rsidRPr="00F3534F">
        <w:rPr>
          <w:rFonts w:ascii="Times New Roman" w:hAnsi="Times New Roman" w:cs="Times New Roman"/>
        </w:rPr>
        <w:t xml:space="preserve"> </w:t>
      </w:r>
      <w:r w:rsidRPr="00F617C0">
        <w:rPr>
          <w:rFonts w:ascii="Times New Roman" w:hAnsi="Times New Roman" w:cs="Times New Roman"/>
          <w:b/>
          <w:bCs/>
        </w:rPr>
        <w:t>recruitment@anadach.com</w:t>
      </w:r>
      <w:r w:rsidRPr="00F3534F">
        <w:rPr>
          <w:rFonts w:ascii="Times New Roman" w:hAnsi="Times New Roman" w:cs="Times New Roman"/>
        </w:rPr>
        <w:t xml:space="preserve"> as soon as possible. Candidates will be assessed on a rolling basis until the positions are filled. Further enquiries should be sent to recruitment@anadach.com. </w:t>
      </w:r>
    </w:p>
    <w:p w14:paraId="501FF321" w14:textId="77777777" w:rsidR="00F3534F" w:rsidRPr="00890C49" w:rsidRDefault="00F3534F" w:rsidP="00F3534F">
      <w:pPr>
        <w:spacing w:line="276" w:lineRule="auto"/>
        <w:jc w:val="both"/>
        <w:rPr>
          <w:rFonts w:ascii="Calibri" w:hAnsi="Calibri" w:cs="Calibri"/>
        </w:rPr>
      </w:pPr>
    </w:p>
    <w:sectPr w:rsidR="00F3534F" w:rsidRPr="0089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15B"/>
    <w:multiLevelType w:val="hybridMultilevel"/>
    <w:tmpl w:val="0E5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EE8"/>
    <w:multiLevelType w:val="hybridMultilevel"/>
    <w:tmpl w:val="B428F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26BFF"/>
    <w:multiLevelType w:val="hybridMultilevel"/>
    <w:tmpl w:val="98825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607553">
    <w:abstractNumId w:val="2"/>
  </w:num>
  <w:num w:numId="2" w16cid:durableId="1584604973">
    <w:abstractNumId w:val="1"/>
  </w:num>
  <w:num w:numId="3" w16cid:durableId="54213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B"/>
    <w:rsid w:val="00117150"/>
    <w:rsid w:val="0015627B"/>
    <w:rsid w:val="00313A80"/>
    <w:rsid w:val="003B6F60"/>
    <w:rsid w:val="00405E2F"/>
    <w:rsid w:val="00711050"/>
    <w:rsid w:val="00756D50"/>
    <w:rsid w:val="00853A4F"/>
    <w:rsid w:val="00890C49"/>
    <w:rsid w:val="00AC4E99"/>
    <w:rsid w:val="00F3534F"/>
    <w:rsid w:val="00F438BF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59B4"/>
  <w15:chartTrackingRefBased/>
  <w15:docId w15:val="{1E7A4532-B922-4D70-B995-20085B8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Toluwa</cp:lastModifiedBy>
  <cp:revision>17</cp:revision>
  <dcterms:created xsi:type="dcterms:W3CDTF">2022-08-30T23:39:00Z</dcterms:created>
  <dcterms:modified xsi:type="dcterms:W3CDTF">2022-09-01T19:02:00Z</dcterms:modified>
</cp:coreProperties>
</file>