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13FD" w14:textId="087932EF" w:rsidR="00733DC2" w:rsidRPr="0073579B" w:rsidRDefault="006324CC" w:rsidP="00FC0D70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35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client </w:t>
      </w:r>
      <w:r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is </w:t>
      </w:r>
      <w:r w:rsidR="00604A3F" w:rsidRPr="00735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multi-specialist hospital</w:t>
      </w:r>
      <w:r w:rsidR="00733DC2" w:rsidRPr="00735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604A3F" w:rsidRPr="00735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Cardiovascular, Endocrinology</w:t>
      </w:r>
      <w:r w:rsidR="00733DC2" w:rsidRPr="00735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04A3F" w:rsidRPr="00735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Neurology Centre and Intensive Care Unit.</w:t>
      </w:r>
      <w:r w:rsidR="000C788C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04A3F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Their ma</w:t>
      </w:r>
      <w:r w:rsidR="000C788C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</w:t>
      </w:r>
      <w:r w:rsidR="00604A3F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focus is </w:t>
      </w:r>
      <w:r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 treatment and management of cardiovascular diseases and trigger diseases using both invasive and non-invasive procedures. </w:t>
      </w:r>
    </w:p>
    <w:p w14:paraId="2A7A4280" w14:textId="4263516E" w:rsidR="006324CC" w:rsidRPr="0073579B" w:rsidRDefault="000C788C" w:rsidP="00FC0D70">
      <w:pPr>
        <w:jc w:val="both"/>
        <w:rPr>
          <w:rFonts w:ascii="Times New Roman" w:hAnsi="Times New Roman" w:cs="Times New Roman"/>
          <w:sz w:val="24"/>
          <w:szCs w:val="24"/>
        </w:rPr>
      </w:pPr>
      <w:r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They are </w:t>
      </w:r>
      <w:r w:rsidR="00733DC2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equally </w:t>
      </w:r>
      <w:r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focused on </w:t>
      </w:r>
      <w:r w:rsidR="00733DC2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providing </w:t>
      </w:r>
      <w:r w:rsidRPr="007357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personalised and exceptional medical care </w:t>
      </w:r>
      <w:r w:rsidR="006324CC" w:rsidRPr="007357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 patients in one place.</w:t>
      </w:r>
    </w:p>
    <w:p w14:paraId="6BF7DF64" w14:textId="77777777" w:rsidR="000C788C" w:rsidRPr="0073579B" w:rsidRDefault="000C788C" w:rsidP="00FC0D7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BE0B0A" w14:textId="7737B649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Title: Intensive Care Specialist</w:t>
      </w:r>
    </w:p>
    <w:p w14:paraId="69FB4CFE" w14:textId="0507FBB9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Reports to:</w:t>
      </w:r>
      <w:r w:rsidR="0073579B"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Chief Medical Director and Chief Medical Director</w:t>
      </w:r>
    </w:p>
    <w:p w14:paraId="6F683637" w14:textId="0BF4D31F" w:rsidR="00F255B2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Location: Lekki, Lagos, Nigeria.</w:t>
      </w:r>
    </w:p>
    <w:p w14:paraId="0B4AFD5C" w14:textId="77777777" w:rsidR="005D03FE" w:rsidRPr="0073579B" w:rsidRDefault="00956833" w:rsidP="00FC0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Role</w:t>
      </w:r>
    </w:p>
    <w:p w14:paraId="3966F942" w14:textId="05DBE965" w:rsidR="00956833" w:rsidRPr="0073579B" w:rsidRDefault="00002CCF" w:rsidP="00FC0D70">
      <w:pPr>
        <w:jc w:val="both"/>
        <w:rPr>
          <w:rFonts w:ascii="Times New Roman" w:hAnsi="Times New Roman" w:cs="Times New Roman"/>
          <w:sz w:val="24"/>
          <w:szCs w:val="24"/>
        </w:rPr>
      </w:pPr>
      <w:r w:rsidRPr="0073579B">
        <w:rPr>
          <w:rFonts w:ascii="Times New Roman" w:hAnsi="Times New Roman" w:cs="Times New Roman"/>
          <w:sz w:val="24"/>
          <w:szCs w:val="24"/>
        </w:rPr>
        <w:t xml:space="preserve">The candidate will be </w:t>
      </w:r>
      <w:r w:rsidR="00F255B2" w:rsidRPr="0073579B">
        <w:rPr>
          <w:rFonts w:ascii="Times New Roman" w:hAnsi="Times New Roman" w:cs="Times New Roman"/>
          <w:sz w:val="24"/>
          <w:szCs w:val="24"/>
        </w:rPr>
        <w:t>responsible</w:t>
      </w:r>
      <w:r w:rsidRPr="0073579B">
        <w:rPr>
          <w:rFonts w:ascii="Times New Roman" w:hAnsi="Times New Roman" w:cs="Times New Roman"/>
          <w:sz w:val="24"/>
          <w:szCs w:val="24"/>
        </w:rPr>
        <w:t xml:space="preserve"> </w:t>
      </w:r>
      <w:r w:rsidR="00F255B2" w:rsidRPr="0073579B">
        <w:rPr>
          <w:rFonts w:ascii="Times New Roman" w:hAnsi="Times New Roman" w:cs="Times New Roman"/>
          <w:sz w:val="24"/>
          <w:szCs w:val="24"/>
        </w:rPr>
        <w:t>for</w:t>
      </w:r>
      <w:r w:rsidRPr="0073579B">
        <w:rPr>
          <w:rFonts w:ascii="Times New Roman" w:hAnsi="Times New Roman" w:cs="Times New Roman"/>
          <w:sz w:val="24"/>
          <w:szCs w:val="24"/>
        </w:rPr>
        <w:t xml:space="preserve"> </w:t>
      </w:r>
      <w:r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investigat</w:t>
      </w:r>
      <w:r w:rsidR="000E621D"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ing</w:t>
      </w:r>
      <w:r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diagnos</w:t>
      </w:r>
      <w:r w:rsidR="00F255B2"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ing</w:t>
      </w:r>
      <w:r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and treat</w:t>
      </w:r>
      <w:r w:rsidR="00F255B2"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ing</w:t>
      </w:r>
      <w:r w:rsidRPr="0073579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patients in need of intensive and critical care. </w:t>
      </w:r>
      <w:r w:rsidRPr="0073579B">
        <w:rPr>
          <w:rFonts w:ascii="Times New Roman" w:hAnsi="Times New Roman" w:cs="Times New Roman"/>
          <w:sz w:val="24"/>
          <w:szCs w:val="24"/>
        </w:rPr>
        <w:t>The candidate will coordinat</w:t>
      </w:r>
      <w:r w:rsidR="00F255B2" w:rsidRPr="0073579B">
        <w:rPr>
          <w:rFonts w:ascii="Times New Roman" w:hAnsi="Times New Roman" w:cs="Times New Roman"/>
          <w:sz w:val="24"/>
          <w:szCs w:val="24"/>
        </w:rPr>
        <w:t>e</w:t>
      </w:r>
      <w:r w:rsidRPr="0073579B">
        <w:rPr>
          <w:rFonts w:ascii="Times New Roman" w:hAnsi="Times New Roman" w:cs="Times New Roman"/>
          <w:sz w:val="24"/>
          <w:szCs w:val="24"/>
        </w:rPr>
        <w:t xml:space="preserve"> </w:t>
      </w:r>
      <w:r w:rsidR="005D03FE" w:rsidRPr="0073579B">
        <w:rPr>
          <w:rFonts w:ascii="Times New Roman" w:hAnsi="Times New Roman" w:cs="Times New Roman"/>
          <w:sz w:val="24"/>
          <w:szCs w:val="24"/>
        </w:rPr>
        <w:t xml:space="preserve">and provide </w:t>
      </w:r>
      <w:r w:rsidRPr="0073579B">
        <w:rPr>
          <w:rFonts w:ascii="Times New Roman" w:hAnsi="Times New Roman" w:cs="Times New Roman"/>
          <w:sz w:val="24"/>
          <w:szCs w:val="24"/>
        </w:rPr>
        <w:t xml:space="preserve">specialized care for patients while providing leadership and guidance in establishing the highest standards of care and ensuring optimal delivery of quality care </w:t>
      </w:r>
      <w:r w:rsidR="000E621D" w:rsidRPr="0073579B">
        <w:rPr>
          <w:rFonts w:ascii="Times New Roman" w:hAnsi="Times New Roman" w:cs="Times New Roman"/>
          <w:sz w:val="24"/>
          <w:szCs w:val="24"/>
        </w:rPr>
        <w:t xml:space="preserve">with </w:t>
      </w:r>
      <w:r w:rsidRPr="0073579B">
        <w:rPr>
          <w:rFonts w:ascii="Times New Roman" w:hAnsi="Times New Roman" w:cs="Times New Roman"/>
          <w:sz w:val="24"/>
          <w:szCs w:val="24"/>
        </w:rPr>
        <w:t xml:space="preserve">utmost respect and courtesy to give a </w:t>
      </w:r>
      <w:r w:rsidR="006324CC" w:rsidRPr="0073579B">
        <w:rPr>
          <w:rFonts w:ascii="Times New Roman" w:hAnsi="Times New Roman" w:cs="Times New Roman"/>
          <w:sz w:val="24"/>
          <w:szCs w:val="24"/>
        </w:rPr>
        <w:t xml:space="preserve">satisfactory </w:t>
      </w:r>
      <w:r w:rsidR="005D03FE" w:rsidRPr="0073579B">
        <w:rPr>
          <w:rFonts w:ascii="Times New Roman" w:hAnsi="Times New Roman" w:cs="Times New Roman"/>
          <w:sz w:val="24"/>
          <w:szCs w:val="24"/>
        </w:rPr>
        <w:t>patients’ experience</w:t>
      </w:r>
      <w:r w:rsidRPr="0073579B">
        <w:rPr>
          <w:rFonts w:ascii="Times New Roman" w:hAnsi="Times New Roman" w:cs="Times New Roman"/>
          <w:sz w:val="24"/>
          <w:szCs w:val="24"/>
        </w:rPr>
        <w:t>.</w:t>
      </w:r>
    </w:p>
    <w:p w14:paraId="3C074B2A" w14:textId="77777777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B5FB6" w14:textId="50C7E783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and Responsibilities</w:t>
      </w:r>
    </w:p>
    <w:p w14:paraId="3FA771C5" w14:textId="77777777" w:rsidR="000E621D" w:rsidRPr="0073579B" w:rsidRDefault="000E621D" w:rsidP="00FC0D70">
      <w:pPr>
        <w:pStyle w:val="ListParagraph"/>
        <w:numPr>
          <w:ilvl w:val="0"/>
          <w:numId w:val="12"/>
        </w:numPr>
        <w:jc w:val="both"/>
      </w:pPr>
      <w:r w:rsidRPr="0073579B">
        <w:rPr>
          <w:spacing w:val="-3"/>
        </w:rPr>
        <w:t>Care and management of specialty cases. Evaluate patients and carry out appropriate medical treatment plan and procedures.</w:t>
      </w:r>
    </w:p>
    <w:p w14:paraId="5E24FA26" w14:textId="5DE39C9E" w:rsidR="00F255B2" w:rsidRPr="0073579B" w:rsidRDefault="00F255B2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000000" w:themeColor="text1"/>
          <w:spacing w:val="-3"/>
        </w:rPr>
      </w:pPr>
      <w:r w:rsidRPr="0073579B">
        <w:rPr>
          <w:rFonts w:eastAsia="Times New Roman"/>
          <w:color w:val="000000" w:themeColor="text1"/>
          <w:spacing w:val="-3"/>
        </w:rPr>
        <w:t>Evaluate and monitor patients</w:t>
      </w:r>
      <w:r w:rsidR="00D46796" w:rsidRPr="0073579B">
        <w:rPr>
          <w:rFonts w:eastAsia="Times New Roman"/>
          <w:color w:val="000000" w:themeColor="text1"/>
          <w:spacing w:val="-3"/>
        </w:rPr>
        <w:t>’</w:t>
      </w:r>
      <w:r w:rsidRPr="0073579B">
        <w:rPr>
          <w:rFonts w:eastAsia="Times New Roman"/>
          <w:color w:val="000000" w:themeColor="text1"/>
          <w:spacing w:val="-3"/>
        </w:rPr>
        <w:t xml:space="preserve"> progress.</w:t>
      </w:r>
    </w:p>
    <w:p w14:paraId="197D58EA" w14:textId="77777777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Attending to emergency calls as it arises.</w:t>
      </w:r>
    </w:p>
    <w:p w14:paraId="78C8DAE7" w14:textId="7E10DE36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Conduct regular rounds for critically ill patients.</w:t>
      </w:r>
    </w:p>
    <w:p w14:paraId="4C82BE36" w14:textId="77777777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Conduct specialist outpatient clinics as required</w:t>
      </w:r>
    </w:p>
    <w:p w14:paraId="4EC805D8" w14:textId="084FAC46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Document all patient evaluations, investigations, treatments, medications and transactions according to hospital policies and procedures.</w:t>
      </w:r>
    </w:p>
    <w:p w14:paraId="70A1A3BE" w14:textId="7C0E7378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 xml:space="preserve">Carry out procedures as approved </w:t>
      </w:r>
      <w:r w:rsidR="00D46796" w:rsidRPr="0073579B">
        <w:rPr>
          <w:rFonts w:eastAsia="Times New Roman"/>
          <w:color w:val="000000"/>
        </w:rPr>
        <w:t xml:space="preserve">by </w:t>
      </w:r>
      <w:r w:rsidR="005D03FE" w:rsidRPr="0073579B">
        <w:rPr>
          <w:rFonts w:eastAsia="Times New Roman"/>
          <w:color w:val="000000"/>
        </w:rPr>
        <w:t>the m</w:t>
      </w:r>
      <w:r w:rsidR="00D46796" w:rsidRPr="0073579B">
        <w:rPr>
          <w:rFonts w:eastAsia="Times New Roman"/>
          <w:color w:val="000000"/>
        </w:rPr>
        <w:t>edical team</w:t>
      </w:r>
      <w:r w:rsidRPr="0073579B">
        <w:rPr>
          <w:rFonts w:eastAsia="Times New Roman"/>
          <w:color w:val="000000"/>
        </w:rPr>
        <w:t> </w:t>
      </w:r>
    </w:p>
    <w:p w14:paraId="04139FD2" w14:textId="5D9E2129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 xml:space="preserve">Assist with Anaesthesia procedures as required </w:t>
      </w:r>
    </w:p>
    <w:p w14:paraId="7FE6EF10" w14:textId="77777777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Supervision and training of medical officers and nurses.</w:t>
      </w:r>
    </w:p>
    <w:p w14:paraId="596E265B" w14:textId="77777777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Manage patients’ and their relatives’ expectations with adequate information with regards to treatment options and outcomes, discharge and billing. </w:t>
      </w:r>
    </w:p>
    <w:p w14:paraId="48FC05FB" w14:textId="4A53F88B" w:rsidR="00956833" w:rsidRPr="0073579B" w:rsidRDefault="00956833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Deal with patients constructively and honestly and manage their grievances </w:t>
      </w:r>
    </w:p>
    <w:p w14:paraId="4A9B2897" w14:textId="77777777" w:rsidR="00002CCF" w:rsidRPr="0073579B" w:rsidRDefault="00002CCF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000000" w:themeColor="text1"/>
          <w:spacing w:val="-3"/>
        </w:rPr>
      </w:pPr>
      <w:r w:rsidRPr="0073579B">
        <w:rPr>
          <w:rFonts w:eastAsia="Times New Roman"/>
          <w:color w:val="000000" w:themeColor="text1"/>
          <w:spacing w:val="-3"/>
        </w:rPr>
        <w:t>Identify sudden or subtle changes in a patient’s medical condition.</w:t>
      </w:r>
    </w:p>
    <w:p w14:paraId="3D7105D8" w14:textId="77777777" w:rsidR="00002CCF" w:rsidRPr="0073579B" w:rsidRDefault="00002CCF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000000" w:themeColor="text1"/>
          <w:spacing w:val="-3"/>
        </w:rPr>
      </w:pPr>
      <w:r w:rsidRPr="0073579B">
        <w:rPr>
          <w:rFonts w:eastAsia="Times New Roman"/>
          <w:color w:val="000000" w:themeColor="text1"/>
          <w:spacing w:val="-3"/>
        </w:rPr>
        <w:t>Deliver regular updates to doctors, patients, and their family members.</w:t>
      </w:r>
    </w:p>
    <w:p w14:paraId="6EB88197" w14:textId="449D742B" w:rsidR="00002CCF" w:rsidRPr="0073579B" w:rsidRDefault="00002CCF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000000" w:themeColor="text1"/>
          <w:spacing w:val="-3"/>
        </w:rPr>
      </w:pPr>
      <w:r w:rsidRPr="0073579B">
        <w:rPr>
          <w:rFonts w:eastAsia="Times New Roman"/>
          <w:color w:val="000000" w:themeColor="text1"/>
          <w:spacing w:val="-3"/>
        </w:rPr>
        <w:t>Care for patient</w:t>
      </w:r>
      <w:r w:rsidR="00D46796" w:rsidRPr="0073579B">
        <w:rPr>
          <w:rFonts w:eastAsia="Times New Roman"/>
          <w:color w:val="000000" w:themeColor="text1"/>
          <w:spacing w:val="-3"/>
        </w:rPr>
        <w:t>s’</w:t>
      </w:r>
      <w:r w:rsidRPr="0073579B">
        <w:rPr>
          <w:rFonts w:eastAsia="Times New Roman"/>
          <w:color w:val="000000" w:themeColor="text1"/>
          <w:spacing w:val="-3"/>
        </w:rPr>
        <w:t xml:space="preserve"> needs throughout their recovery in the I</w:t>
      </w:r>
      <w:r w:rsidR="00D46796" w:rsidRPr="0073579B">
        <w:rPr>
          <w:rFonts w:eastAsia="Times New Roman"/>
          <w:color w:val="000000" w:themeColor="text1"/>
          <w:spacing w:val="-3"/>
        </w:rPr>
        <w:t xml:space="preserve">ntensive </w:t>
      </w:r>
      <w:r w:rsidRPr="0073579B">
        <w:rPr>
          <w:rFonts w:eastAsia="Times New Roman"/>
          <w:color w:val="000000" w:themeColor="text1"/>
          <w:spacing w:val="-3"/>
        </w:rPr>
        <w:t>C</w:t>
      </w:r>
      <w:r w:rsidR="00D46796" w:rsidRPr="0073579B">
        <w:rPr>
          <w:rFonts w:eastAsia="Times New Roman"/>
          <w:color w:val="000000" w:themeColor="text1"/>
          <w:spacing w:val="-3"/>
        </w:rPr>
        <w:t xml:space="preserve">are </w:t>
      </w:r>
      <w:r w:rsidRPr="0073579B">
        <w:rPr>
          <w:rFonts w:eastAsia="Times New Roman"/>
          <w:color w:val="000000" w:themeColor="text1"/>
          <w:spacing w:val="-3"/>
        </w:rPr>
        <w:t>U</w:t>
      </w:r>
      <w:r w:rsidR="00D46796" w:rsidRPr="0073579B">
        <w:rPr>
          <w:rFonts w:eastAsia="Times New Roman"/>
          <w:color w:val="000000" w:themeColor="text1"/>
          <w:spacing w:val="-3"/>
        </w:rPr>
        <w:t>nit</w:t>
      </w:r>
      <w:r w:rsidRPr="0073579B">
        <w:rPr>
          <w:rFonts w:eastAsia="Times New Roman"/>
          <w:color w:val="000000" w:themeColor="text1"/>
          <w:spacing w:val="-3"/>
        </w:rPr>
        <w:t>.</w:t>
      </w:r>
    </w:p>
    <w:p w14:paraId="24B925F1" w14:textId="37122126" w:rsidR="00002CCF" w:rsidRPr="0073579B" w:rsidRDefault="00002CCF" w:rsidP="00FC0D70">
      <w:pPr>
        <w:pStyle w:val="ListParagraph"/>
        <w:numPr>
          <w:ilvl w:val="0"/>
          <w:numId w:val="12"/>
        </w:numPr>
        <w:jc w:val="both"/>
        <w:rPr>
          <w:rFonts w:eastAsia="Times New Roman"/>
          <w:color w:val="000000" w:themeColor="text1"/>
          <w:spacing w:val="-3"/>
        </w:rPr>
      </w:pPr>
      <w:r w:rsidRPr="0073579B">
        <w:rPr>
          <w:rFonts w:eastAsia="Times New Roman"/>
          <w:color w:val="000000" w:themeColor="text1"/>
          <w:spacing w:val="-3"/>
        </w:rPr>
        <w:t>Maintain patient</w:t>
      </w:r>
      <w:r w:rsidR="005D03FE" w:rsidRPr="0073579B">
        <w:rPr>
          <w:rFonts w:eastAsia="Times New Roman"/>
          <w:color w:val="000000" w:themeColor="text1"/>
          <w:spacing w:val="-3"/>
        </w:rPr>
        <w:t>s’</w:t>
      </w:r>
      <w:r w:rsidRPr="0073579B">
        <w:rPr>
          <w:rFonts w:eastAsia="Times New Roman"/>
          <w:color w:val="000000" w:themeColor="text1"/>
          <w:spacing w:val="-3"/>
        </w:rPr>
        <w:t xml:space="preserve"> records</w:t>
      </w:r>
      <w:r w:rsidR="00460DE9" w:rsidRPr="0073579B">
        <w:rPr>
          <w:rFonts w:eastAsia="Times New Roman"/>
          <w:color w:val="000000" w:themeColor="text1"/>
          <w:spacing w:val="-3"/>
        </w:rPr>
        <w:t xml:space="preserve"> according to required guidelines</w:t>
      </w:r>
    </w:p>
    <w:p w14:paraId="51060DFC" w14:textId="6160A846" w:rsidR="00460DE9" w:rsidRPr="0073579B" w:rsidRDefault="00460DE9" w:rsidP="00FC0D70">
      <w:pPr>
        <w:pStyle w:val="ListParagraph"/>
        <w:numPr>
          <w:ilvl w:val="0"/>
          <w:numId w:val="12"/>
        </w:numPr>
        <w:jc w:val="both"/>
      </w:pPr>
      <w:r w:rsidRPr="0073579B">
        <w:rPr>
          <w:spacing w:val="-1"/>
        </w:rPr>
        <w:t>Observin</w:t>
      </w:r>
      <w:r w:rsidRPr="0073579B">
        <w:t>g</w:t>
      </w:r>
      <w:r w:rsidRPr="0073579B">
        <w:rPr>
          <w:spacing w:val="11"/>
        </w:rPr>
        <w:t xml:space="preserve"> </w:t>
      </w:r>
      <w:r w:rsidRPr="0073579B">
        <w:rPr>
          <w:spacing w:val="-1"/>
        </w:rPr>
        <w:t>an</w:t>
      </w:r>
      <w:r w:rsidRPr="0073579B">
        <w:t>d</w:t>
      </w:r>
      <w:r w:rsidRPr="0073579B">
        <w:rPr>
          <w:spacing w:val="8"/>
        </w:rPr>
        <w:t xml:space="preserve"> </w:t>
      </w:r>
      <w:r w:rsidRPr="0073579B">
        <w:rPr>
          <w:spacing w:val="-1"/>
        </w:rPr>
        <w:t>stayin</w:t>
      </w:r>
      <w:r w:rsidRPr="0073579B">
        <w:t>g</w:t>
      </w:r>
      <w:r w:rsidRPr="0073579B">
        <w:rPr>
          <w:spacing w:val="4"/>
        </w:rPr>
        <w:t xml:space="preserve"> </w:t>
      </w:r>
      <w:r w:rsidRPr="0073579B">
        <w:rPr>
          <w:spacing w:val="-1"/>
        </w:rPr>
        <w:t>up-to-dat</w:t>
      </w:r>
      <w:r w:rsidRPr="0073579B">
        <w:t>e</w:t>
      </w:r>
      <w:r w:rsidRPr="0073579B">
        <w:rPr>
          <w:spacing w:val="1"/>
        </w:rPr>
        <w:t xml:space="preserve"> </w:t>
      </w:r>
      <w:r w:rsidRPr="0073579B">
        <w:rPr>
          <w:spacing w:val="-1"/>
        </w:rPr>
        <w:t>wit</w:t>
      </w:r>
      <w:r w:rsidRPr="0073579B">
        <w:t>h</w:t>
      </w:r>
      <w:r w:rsidRPr="0073579B">
        <w:rPr>
          <w:spacing w:val="7"/>
        </w:rPr>
        <w:t xml:space="preserve"> </w:t>
      </w:r>
      <w:r w:rsidRPr="0073579B">
        <w:rPr>
          <w:spacing w:val="-1"/>
        </w:rPr>
        <w:t>th</w:t>
      </w:r>
      <w:r w:rsidRPr="0073579B">
        <w:t>e</w:t>
      </w:r>
      <w:r w:rsidRPr="0073579B">
        <w:rPr>
          <w:spacing w:val="8"/>
        </w:rPr>
        <w:t xml:space="preserve"> </w:t>
      </w:r>
      <w:r w:rsidRPr="0073579B">
        <w:rPr>
          <w:spacing w:val="-1"/>
        </w:rPr>
        <w:t>law</w:t>
      </w:r>
      <w:r w:rsidRPr="0073579B">
        <w:t>s</w:t>
      </w:r>
      <w:r w:rsidRPr="0073579B">
        <w:rPr>
          <w:spacing w:val="11"/>
        </w:rPr>
        <w:t xml:space="preserve"> </w:t>
      </w:r>
      <w:r w:rsidRPr="0073579B">
        <w:rPr>
          <w:spacing w:val="-1"/>
        </w:rPr>
        <w:t>an</w:t>
      </w:r>
      <w:r w:rsidRPr="0073579B">
        <w:t>d</w:t>
      </w:r>
      <w:r w:rsidRPr="0073579B">
        <w:rPr>
          <w:spacing w:val="8"/>
        </w:rPr>
        <w:t xml:space="preserve"> </w:t>
      </w:r>
      <w:r w:rsidRPr="0073579B">
        <w:rPr>
          <w:spacing w:val="-1"/>
        </w:rPr>
        <w:t>statutor</w:t>
      </w:r>
      <w:r w:rsidRPr="0073579B">
        <w:t>y</w:t>
      </w:r>
      <w:r w:rsidRPr="0073579B">
        <w:rPr>
          <w:spacing w:val="3"/>
        </w:rPr>
        <w:t xml:space="preserve"> </w:t>
      </w:r>
      <w:r w:rsidRPr="0073579B">
        <w:rPr>
          <w:spacing w:val="-1"/>
        </w:rPr>
        <w:t>code</w:t>
      </w:r>
      <w:r w:rsidRPr="0073579B">
        <w:t>s</w:t>
      </w:r>
      <w:r w:rsidRPr="0073579B">
        <w:rPr>
          <w:spacing w:val="6"/>
        </w:rPr>
        <w:t xml:space="preserve"> </w:t>
      </w:r>
      <w:r w:rsidRPr="0073579B">
        <w:rPr>
          <w:spacing w:val="-1"/>
        </w:rPr>
        <w:t>o</w:t>
      </w:r>
      <w:r w:rsidRPr="0073579B">
        <w:t>f</w:t>
      </w:r>
      <w:r w:rsidRPr="0073579B">
        <w:rPr>
          <w:spacing w:val="11"/>
        </w:rPr>
        <w:t xml:space="preserve"> medical </w:t>
      </w:r>
      <w:r w:rsidRPr="0073579B">
        <w:rPr>
          <w:spacing w:val="-1"/>
        </w:rPr>
        <w:t>practice</w:t>
      </w:r>
      <w:r w:rsidRPr="0073579B">
        <w:rPr>
          <w:spacing w:val="-3"/>
        </w:rPr>
        <w:t xml:space="preserve"> </w:t>
      </w:r>
    </w:p>
    <w:p w14:paraId="14E00F4A" w14:textId="3E422578" w:rsidR="000E5A92" w:rsidRPr="0073579B" w:rsidRDefault="000E5A92" w:rsidP="00FC0D70">
      <w:pPr>
        <w:pStyle w:val="ListParagraph"/>
        <w:numPr>
          <w:ilvl w:val="0"/>
          <w:numId w:val="12"/>
        </w:numPr>
        <w:jc w:val="both"/>
        <w:rPr>
          <w:spacing w:val="-1"/>
        </w:rPr>
      </w:pPr>
      <w:r w:rsidRPr="0073579B">
        <w:rPr>
          <w:spacing w:val="-1"/>
        </w:rPr>
        <w:t>Perform</w:t>
      </w:r>
      <w:r w:rsidRPr="0073579B">
        <w:rPr>
          <w:spacing w:val="-2"/>
        </w:rPr>
        <w:t xml:space="preserve"> </w:t>
      </w:r>
      <w:r w:rsidRPr="0073579B">
        <w:rPr>
          <w:spacing w:val="-1"/>
        </w:rPr>
        <w:t>othe</w:t>
      </w:r>
      <w:r w:rsidRPr="0073579B">
        <w:t>r</w:t>
      </w:r>
      <w:r w:rsidRPr="0073579B">
        <w:rPr>
          <w:spacing w:val="4"/>
        </w:rPr>
        <w:t xml:space="preserve"> </w:t>
      </w:r>
      <w:r w:rsidRPr="0073579B">
        <w:rPr>
          <w:spacing w:val="-1"/>
        </w:rPr>
        <w:t>applicabl</w:t>
      </w:r>
      <w:r w:rsidRPr="0073579B">
        <w:t xml:space="preserve">e </w:t>
      </w:r>
      <w:r w:rsidRPr="0073579B">
        <w:rPr>
          <w:spacing w:val="-1"/>
        </w:rPr>
        <w:t>task</w:t>
      </w:r>
      <w:r w:rsidRPr="0073579B">
        <w:t>s</w:t>
      </w:r>
      <w:r w:rsidRPr="0073579B">
        <w:rPr>
          <w:spacing w:val="9"/>
        </w:rPr>
        <w:t xml:space="preserve"> </w:t>
      </w:r>
      <w:r w:rsidRPr="0073579B">
        <w:rPr>
          <w:spacing w:val="-1"/>
        </w:rPr>
        <w:t>an</w:t>
      </w:r>
      <w:r w:rsidRPr="0073579B">
        <w:t>d</w:t>
      </w:r>
      <w:r w:rsidRPr="0073579B">
        <w:rPr>
          <w:spacing w:val="6"/>
        </w:rPr>
        <w:t xml:space="preserve"> </w:t>
      </w:r>
      <w:r w:rsidRPr="0073579B">
        <w:rPr>
          <w:spacing w:val="-1"/>
        </w:rPr>
        <w:t>dutie</w:t>
      </w:r>
      <w:r w:rsidRPr="0073579B">
        <w:t>s</w:t>
      </w:r>
      <w:r w:rsidRPr="0073579B">
        <w:rPr>
          <w:spacing w:val="3"/>
        </w:rPr>
        <w:t xml:space="preserve"> as </w:t>
      </w:r>
      <w:r w:rsidRPr="0073579B">
        <w:rPr>
          <w:spacing w:val="-1"/>
        </w:rPr>
        <w:t>assigne</w:t>
      </w:r>
      <w:r w:rsidRPr="0073579B">
        <w:t>d</w:t>
      </w:r>
    </w:p>
    <w:p w14:paraId="7CC4EC8E" w14:textId="0B8FB289" w:rsidR="000E5A92" w:rsidRPr="0073579B" w:rsidRDefault="000E5A92" w:rsidP="00FC0D70">
      <w:pPr>
        <w:pStyle w:val="ListParagraph"/>
        <w:numPr>
          <w:ilvl w:val="0"/>
          <w:numId w:val="12"/>
        </w:numPr>
        <w:jc w:val="both"/>
        <w:rPr>
          <w:spacing w:val="-1"/>
        </w:rPr>
      </w:pPr>
      <w:r w:rsidRPr="0073579B">
        <w:rPr>
          <w:spacing w:val="-1"/>
        </w:rPr>
        <w:t>Abid</w:t>
      </w:r>
      <w:r w:rsidR="00FC0D70" w:rsidRPr="0073579B">
        <w:rPr>
          <w:spacing w:val="-1"/>
        </w:rPr>
        <w:t>e</w:t>
      </w:r>
      <w:r w:rsidRPr="0073579B">
        <w:t xml:space="preserve"> </w:t>
      </w:r>
      <w:r w:rsidRPr="0073579B">
        <w:rPr>
          <w:spacing w:val="-1"/>
        </w:rPr>
        <w:t>b</w:t>
      </w:r>
      <w:r w:rsidRPr="0073579B">
        <w:t>y</w:t>
      </w:r>
      <w:r w:rsidRPr="0073579B">
        <w:rPr>
          <w:spacing w:val="8"/>
        </w:rPr>
        <w:t xml:space="preserve"> </w:t>
      </w:r>
      <w:r w:rsidRPr="0073579B">
        <w:rPr>
          <w:spacing w:val="-1"/>
        </w:rPr>
        <w:t>th</w:t>
      </w:r>
      <w:r w:rsidRPr="0073579B">
        <w:t>e</w:t>
      </w:r>
      <w:r w:rsidRPr="0073579B">
        <w:rPr>
          <w:spacing w:val="5"/>
        </w:rPr>
        <w:t xml:space="preserve"> hospital </w:t>
      </w:r>
      <w:r w:rsidRPr="0073579B">
        <w:rPr>
          <w:spacing w:val="-1"/>
        </w:rPr>
        <w:t>rules</w:t>
      </w:r>
      <w:r w:rsidRPr="0073579B">
        <w:t xml:space="preserve"> </w:t>
      </w:r>
      <w:r w:rsidRPr="0073579B">
        <w:rPr>
          <w:spacing w:val="-1"/>
        </w:rPr>
        <w:t>an</w:t>
      </w:r>
      <w:r w:rsidRPr="0073579B">
        <w:t>d</w:t>
      </w:r>
      <w:r w:rsidRPr="0073579B">
        <w:rPr>
          <w:spacing w:val="5"/>
        </w:rPr>
        <w:t xml:space="preserve"> </w:t>
      </w:r>
      <w:r w:rsidRPr="0073579B">
        <w:rPr>
          <w:spacing w:val="-1"/>
        </w:rPr>
        <w:t>standar</w:t>
      </w:r>
      <w:r w:rsidRPr="0073579B">
        <w:t xml:space="preserve">d </w:t>
      </w:r>
      <w:r w:rsidRPr="0073579B">
        <w:rPr>
          <w:spacing w:val="-1"/>
        </w:rPr>
        <w:t>practices.</w:t>
      </w:r>
    </w:p>
    <w:p w14:paraId="54246FC1" w14:textId="77777777" w:rsidR="000E5A92" w:rsidRPr="0073579B" w:rsidRDefault="000E5A92" w:rsidP="00FC0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2737D" w14:textId="77777777" w:rsidR="00460DE9" w:rsidRPr="0073579B" w:rsidRDefault="00460DE9" w:rsidP="00FC0D7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D75BC3" w14:textId="77777777" w:rsidR="00460DE9" w:rsidRPr="0073579B" w:rsidRDefault="00460DE9" w:rsidP="00FC0D7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38F374" w14:textId="194ECF9D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Requisite Education</w:t>
      </w:r>
      <w:r w:rsidR="00FC0D70"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Experience </w:t>
      </w:r>
    </w:p>
    <w:p w14:paraId="44E060BD" w14:textId="77777777" w:rsidR="00956833" w:rsidRPr="0073579B" w:rsidRDefault="00956833" w:rsidP="00FC0D70">
      <w:pPr>
        <w:pStyle w:val="ListParagraph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73579B">
        <w:rPr>
          <w:rFonts w:eastAsia="Times New Roman"/>
          <w:color w:val="000000"/>
        </w:rPr>
        <w:t>Basic medical training, Residency training and Specialty Fellowship from recognized and accredited institutions</w:t>
      </w:r>
    </w:p>
    <w:p w14:paraId="6EEC03F4" w14:textId="77777777" w:rsidR="00956833" w:rsidRPr="0073579B" w:rsidRDefault="00956833" w:rsidP="00FC0D70">
      <w:pPr>
        <w:pStyle w:val="ListParagraph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73579B">
        <w:rPr>
          <w:rFonts w:eastAsia="Times New Roman"/>
          <w:color w:val="000000"/>
        </w:rPr>
        <w:t>Relevant certifications in BLS, ACLS and core specialty</w:t>
      </w:r>
    </w:p>
    <w:p w14:paraId="6F60AAEA" w14:textId="5AB167EB" w:rsidR="00956833" w:rsidRPr="0073579B" w:rsidRDefault="00956833" w:rsidP="00FC0D70">
      <w:pPr>
        <w:pStyle w:val="ListParagraph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73579B">
        <w:rPr>
          <w:rFonts w:eastAsia="Times New Roman"/>
          <w:color w:val="000000"/>
        </w:rPr>
        <w:t xml:space="preserve">Post Fellowship Specialty knowledge and experience </w:t>
      </w:r>
    </w:p>
    <w:p w14:paraId="6A89B5D6" w14:textId="77777777" w:rsidR="00956833" w:rsidRPr="0073579B" w:rsidRDefault="00956833" w:rsidP="00FC0D70">
      <w:pPr>
        <w:pStyle w:val="ListParagraph"/>
        <w:numPr>
          <w:ilvl w:val="0"/>
          <w:numId w:val="13"/>
        </w:numPr>
        <w:jc w:val="both"/>
        <w:rPr>
          <w:rFonts w:eastAsia="Times New Roman"/>
          <w:color w:val="000000"/>
        </w:rPr>
      </w:pPr>
      <w:r w:rsidRPr="0073579B">
        <w:rPr>
          <w:rFonts w:eastAsia="Times New Roman"/>
          <w:color w:val="000000"/>
        </w:rPr>
        <w:t>Full registration with the Medical and Dental Council of Nigeria with valid practice license</w:t>
      </w:r>
    </w:p>
    <w:p w14:paraId="4011C30F" w14:textId="77777777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4FB02" w14:textId="1A2FA9C8" w:rsidR="00956833" w:rsidRPr="0073579B" w:rsidRDefault="00FC0D70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Required Competencies</w:t>
      </w:r>
    </w:p>
    <w:p w14:paraId="16CE2610" w14:textId="77777777" w:rsidR="00956833" w:rsidRPr="0073579B" w:rsidRDefault="00956833" w:rsidP="00FC0D70">
      <w:pPr>
        <w:pStyle w:val="ListParagraph"/>
        <w:numPr>
          <w:ilvl w:val="0"/>
          <w:numId w:val="14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Professional competence </w:t>
      </w:r>
    </w:p>
    <w:p w14:paraId="7D96FF56" w14:textId="79E44854" w:rsidR="00956833" w:rsidRPr="0073579B" w:rsidRDefault="00956833" w:rsidP="00FC0D70">
      <w:pPr>
        <w:pStyle w:val="ListParagraph"/>
        <w:numPr>
          <w:ilvl w:val="0"/>
          <w:numId w:val="14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 xml:space="preserve">Strong interpersonal </w:t>
      </w:r>
      <w:r w:rsidR="006324CC" w:rsidRPr="0073579B">
        <w:rPr>
          <w:rFonts w:eastAsia="Times New Roman"/>
          <w:color w:val="000000"/>
        </w:rPr>
        <w:t xml:space="preserve">and </w:t>
      </w:r>
      <w:r w:rsidRPr="0073579B">
        <w:rPr>
          <w:rFonts w:eastAsia="Times New Roman"/>
          <w:color w:val="000000"/>
        </w:rPr>
        <w:t>communication skills</w:t>
      </w:r>
    </w:p>
    <w:p w14:paraId="24CE8A0B" w14:textId="77777777" w:rsidR="00956833" w:rsidRPr="0073579B" w:rsidRDefault="00956833" w:rsidP="00FC0D70">
      <w:pPr>
        <w:pStyle w:val="ListParagraph"/>
        <w:numPr>
          <w:ilvl w:val="0"/>
          <w:numId w:val="14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Active listening and attention to details</w:t>
      </w:r>
    </w:p>
    <w:p w14:paraId="22928EF5" w14:textId="77777777" w:rsidR="00956833" w:rsidRPr="0073579B" w:rsidRDefault="00956833" w:rsidP="00FC0D70">
      <w:pPr>
        <w:pStyle w:val="ListParagraph"/>
        <w:numPr>
          <w:ilvl w:val="0"/>
          <w:numId w:val="14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</w:rPr>
        <w:t>Teaching and mentoring skills</w:t>
      </w:r>
    </w:p>
    <w:p w14:paraId="1BCA5F74" w14:textId="5E026430" w:rsidR="00956833" w:rsidRPr="0073579B" w:rsidRDefault="00F34B27" w:rsidP="00FC0D70">
      <w:pPr>
        <w:pStyle w:val="ListParagraph"/>
        <w:numPr>
          <w:ilvl w:val="0"/>
          <w:numId w:val="14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  <w:lang w:val="en-US"/>
        </w:rPr>
        <w:t xml:space="preserve">Ability to deal respectfully with </w:t>
      </w:r>
      <w:r w:rsidR="00956833" w:rsidRPr="0073579B">
        <w:rPr>
          <w:rFonts w:eastAsia="Times New Roman"/>
          <w:color w:val="000000"/>
        </w:rPr>
        <w:t>patients</w:t>
      </w:r>
    </w:p>
    <w:p w14:paraId="1CCA7E26" w14:textId="599812A4" w:rsidR="00F34B27" w:rsidRPr="0073579B" w:rsidRDefault="00F34B27" w:rsidP="00FC0D70">
      <w:pPr>
        <w:pStyle w:val="ListParagraph"/>
        <w:numPr>
          <w:ilvl w:val="0"/>
          <w:numId w:val="14"/>
        </w:numPr>
        <w:jc w:val="both"/>
        <w:rPr>
          <w:rFonts w:eastAsia="Times New Roman"/>
          <w:color w:val="231F20"/>
        </w:rPr>
      </w:pPr>
      <w:r w:rsidRPr="0073579B">
        <w:rPr>
          <w:rFonts w:eastAsia="Times New Roman"/>
          <w:color w:val="000000"/>
          <w:lang w:val="en-US"/>
        </w:rPr>
        <w:t>Ability to handle pressure as occasion demands</w:t>
      </w:r>
    </w:p>
    <w:p w14:paraId="0896674C" w14:textId="77777777" w:rsidR="00956833" w:rsidRPr="0073579B" w:rsidRDefault="00956833" w:rsidP="00FC0D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80E69" w14:textId="77777777" w:rsidR="0073579B" w:rsidRPr="0073579B" w:rsidRDefault="0073579B" w:rsidP="0073579B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579B">
        <w:rPr>
          <w:rFonts w:ascii="Times New Roman" w:eastAsia="Calibri" w:hAnsi="Times New Roman" w:cs="Times New Roman"/>
          <w:b/>
          <w:sz w:val="24"/>
          <w:szCs w:val="24"/>
        </w:rPr>
        <w:t>Method of Application:</w:t>
      </w:r>
    </w:p>
    <w:p w14:paraId="539DC529" w14:textId="34B0F13C" w:rsidR="0073579B" w:rsidRPr="0073579B" w:rsidRDefault="0073579B" w:rsidP="00735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79B">
        <w:rPr>
          <w:rFonts w:ascii="Times New Roman" w:hAnsi="Times New Roman" w:cs="Times New Roman"/>
          <w:sz w:val="24"/>
          <w:szCs w:val="24"/>
        </w:rPr>
        <w:t xml:space="preserve">Interested candidates should send a cover letter and a CV to </w:t>
      </w:r>
      <w:hyperlink r:id="rId5" w:history="1">
        <w:r w:rsidRPr="0073579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recruitment@anadach.com</w:t>
        </w:r>
      </w:hyperlink>
      <w:r w:rsidRPr="0073579B">
        <w:rPr>
          <w:rFonts w:ascii="Times New Roman" w:hAnsi="Times New Roman" w:cs="Times New Roman"/>
          <w:sz w:val="24"/>
          <w:szCs w:val="24"/>
        </w:rPr>
        <w:t xml:space="preserve"> (</w:t>
      </w:r>
      <w:r w:rsidRPr="0073579B">
        <w:rPr>
          <w:rFonts w:ascii="Times New Roman" w:hAnsi="Times New Roman" w:cs="Times New Roman"/>
          <w:b/>
          <w:bCs/>
          <w:sz w:val="24"/>
          <w:szCs w:val="24"/>
        </w:rPr>
        <w:t xml:space="preserve">quoting </w:t>
      </w:r>
      <w:r w:rsidRPr="0073579B">
        <w:rPr>
          <w:rFonts w:ascii="Times New Roman" w:eastAsia="Times New Roman" w:hAnsi="Times New Roman" w:cs="Times New Roman"/>
          <w:b/>
          <w:sz w:val="24"/>
          <w:szCs w:val="24"/>
        </w:rPr>
        <w:t xml:space="preserve">Intensive Care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Specialist</w:t>
      </w:r>
      <w:r w:rsidRPr="0073579B">
        <w:rPr>
          <w:rFonts w:ascii="Times New Roman" w:hAnsi="Times New Roman" w:cs="Times New Roman"/>
          <w:b/>
          <w:bCs/>
          <w:sz w:val="24"/>
          <w:szCs w:val="24"/>
        </w:rPr>
        <w:t xml:space="preserve"> as subject of the email)</w:t>
      </w:r>
      <w:r w:rsidRPr="0073579B">
        <w:rPr>
          <w:rFonts w:ascii="Times New Roman" w:hAnsi="Times New Roman" w:cs="Times New Roman"/>
          <w:sz w:val="24"/>
          <w:szCs w:val="24"/>
        </w:rPr>
        <w:t xml:space="preserve">. Candidates will be assessed on a rolling basis until the position is filled. Further enquiries should be sent to </w:t>
      </w:r>
      <w:hyperlink r:id="rId6" w:history="1">
        <w:r w:rsidRPr="0073579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recruitment@anadach.com</w:t>
        </w:r>
      </w:hyperlink>
      <w:r w:rsidRPr="0073579B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 w:rsidRPr="0073579B">
        <w:rPr>
          <w:rFonts w:ascii="Times New Roman" w:hAnsi="Times New Roman" w:cs="Times New Roman"/>
          <w:sz w:val="24"/>
          <w:szCs w:val="24"/>
        </w:rPr>
        <w:t>or call 08135139335</w:t>
      </w:r>
      <w:r w:rsidR="00EB6BD9">
        <w:rPr>
          <w:rFonts w:ascii="Times New Roman" w:hAnsi="Times New Roman" w:cs="Times New Roman"/>
          <w:sz w:val="24"/>
          <w:szCs w:val="24"/>
        </w:rPr>
        <w:t>.</w:t>
      </w:r>
    </w:p>
    <w:p w14:paraId="66A188C3" w14:textId="77777777" w:rsidR="0073579B" w:rsidRPr="0073579B" w:rsidRDefault="0073579B" w:rsidP="0073579B">
      <w:pPr>
        <w:spacing w:before="2" w:after="2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9CFF" w14:textId="77777777" w:rsidR="0073579B" w:rsidRPr="0073579B" w:rsidRDefault="0073579B" w:rsidP="0073579B">
      <w:pPr>
        <w:rPr>
          <w:rFonts w:ascii="Times New Roman" w:hAnsi="Times New Roman" w:cs="Times New Roman"/>
          <w:b/>
          <w:sz w:val="24"/>
          <w:szCs w:val="24"/>
        </w:rPr>
      </w:pPr>
    </w:p>
    <w:p w14:paraId="0B7BBBA8" w14:textId="77777777" w:rsidR="0073579B" w:rsidRPr="0073579B" w:rsidRDefault="0073579B" w:rsidP="0073579B">
      <w:pPr>
        <w:rPr>
          <w:rFonts w:ascii="Times New Roman" w:hAnsi="Times New Roman" w:cs="Times New Roman"/>
          <w:sz w:val="24"/>
          <w:szCs w:val="24"/>
        </w:rPr>
      </w:pPr>
    </w:p>
    <w:p w14:paraId="7B7009B1" w14:textId="77777777" w:rsidR="00F438BF" w:rsidRPr="0073579B" w:rsidRDefault="00F438BF" w:rsidP="00FC0D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8BF" w:rsidRPr="00735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6A6"/>
    <w:multiLevelType w:val="multilevel"/>
    <w:tmpl w:val="C9C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952F1"/>
    <w:multiLevelType w:val="hybridMultilevel"/>
    <w:tmpl w:val="D95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6A1"/>
    <w:multiLevelType w:val="hybridMultilevel"/>
    <w:tmpl w:val="90B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60B"/>
    <w:multiLevelType w:val="multilevel"/>
    <w:tmpl w:val="FE7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1C2F"/>
    <w:multiLevelType w:val="multilevel"/>
    <w:tmpl w:val="FBC8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2036C"/>
    <w:multiLevelType w:val="multilevel"/>
    <w:tmpl w:val="CF9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646A6"/>
    <w:multiLevelType w:val="hybridMultilevel"/>
    <w:tmpl w:val="42B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68A8"/>
    <w:multiLevelType w:val="multilevel"/>
    <w:tmpl w:val="A1E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13A2E"/>
    <w:multiLevelType w:val="hybridMultilevel"/>
    <w:tmpl w:val="601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4401"/>
    <w:multiLevelType w:val="hybridMultilevel"/>
    <w:tmpl w:val="18FE0C44"/>
    <w:lvl w:ilvl="0" w:tplc="9EF2176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103F3"/>
    <w:multiLevelType w:val="multilevel"/>
    <w:tmpl w:val="69C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5173F"/>
    <w:multiLevelType w:val="multilevel"/>
    <w:tmpl w:val="063A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7235A"/>
    <w:multiLevelType w:val="multilevel"/>
    <w:tmpl w:val="C44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45F2D"/>
    <w:multiLevelType w:val="multilevel"/>
    <w:tmpl w:val="01FA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578984">
    <w:abstractNumId w:val="12"/>
  </w:num>
  <w:num w:numId="2" w16cid:durableId="1228374008">
    <w:abstractNumId w:val="4"/>
  </w:num>
  <w:num w:numId="3" w16cid:durableId="798955483">
    <w:abstractNumId w:val="11"/>
  </w:num>
  <w:num w:numId="4" w16cid:durableId="1915118399">
    <w:abstractNumId w:val="10"/>
  </w:num>
  <w:num w:numId="5" w16cid:durableId="951282637">
    <w:abstractNumId w:val="5"/>
  </w:num>
  <w:num w:numId="6" w16cid:durableId="1839998530">
    <w:abstractNumId w:val="7"/>
  </w:num>
  <w:num w:numId="7" w16cid:durableId="1855269314">
    <w:abstractNumId w:val="13"/>
  </w:num>
  <w:num w:numId="8" w16cid:durableId="960766494">
    <w:abstractNumId w:val="0"/>
  </w:num>
  <w:num w:numId="9" w16cid:durableId="820270094">
    <w:abstractNumId w:val="3"/>
  </w:num>
  <w:num w:numId="10" w16cid:durableId="1272471128">
    <w:abstractNumId w:val="9"/>
  </w:num>
  <w:num w:numId="11" w16cid:durableId="485246337">
    <w:abstractNumId w:val="6"/>
  </w:num>
  <w:num w:numId="12" w16cid:durableId="531577393">
    <w:abstractNumId w:val="2"/>
  </w:num>
  <w:num w:numId="13" w16cid:durableId="422605198">
    <w:abstractNumId w:val="1"/>
  </w:num>
  <w:num w:numId="14" w16cid:durableId="13266684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A7"/>
    <w:rsid w:val="00002CCF"/>
    <w:rsid w:val="000C788C"/>
    <w:rsid w:val="000E5A92"/>
    <w:rsid w:val="000E621D"/>
    <w:rsid w:val="00455F64"/>
    <w:rsid w:val="00460DE9"/>
    <w:rsid w:val="00576BA7"/>
    <w:rsid w:val="005D03FE"/>
    <w:rsid w:val="00604A3F"/>
    <w:rsid w:val="006324CC"/>
    <w:rsid w:val="00733DC2"/>
    <w:rsid w:val="0073579B"/>
    <w:rsid w:val="00956833"/>
    <w:rsid w:val="00D46796"/>
    <w:rsid w:val="00EB6BD9"/>
    <w:rsid w:val="00F255B2"/>
    <w:rsid w:val="00F34B27"/>
    <w:rsid w:val="00F438BF"/>
    <w:rsid w:val="00FC0D70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04C8"/>
  <w15:chartTrackingRefBased/>
  <w15:docId w15:val="{8C64971A-BE3E-4C82-AB0C-C2F4423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6833"/>
  </w:style>
  <w:style w:type="character" w:styleId="Hyperlink">
    <w:name w:val="Hyperlink"/>
    <w:basedOn w:val="DefaultParagraphFont"/>
    <w:uiPriority w:val="99"/>
    <w:semiHidden/>
    <w:unhideWhenUsed/>
    <w:rsid w:val="0095683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255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E621D"/>
    <w:pPr>
      <w:spacing w:after="24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C0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Toluwa</cp:lastModifiedBy>
  <cp:revision>11</cp:revision>
  <dcterms:created xsi:type="dcterms:W3CDTF">2022-07-05T00:21:00Z</dcterms:created>
  <dcterms:modified xsi:type="dcterms:W3CDTF">2022-07-08T22:22:00Z</dcterms:modified>
</cp:coreProperties>
</file>